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4" w:rsidRDefault="00467784" w:rsidP="00467784">
      <w:pPr>
        <w:spacing w:line="500" w:lineRule="exact"/>
        <w:rPr>
          <w:rFonts w:ascii="黑体" w:eastAsia="黑体" w:cs="宋体"/>
          <w:kern w:val="0"/>
          <w:sz w:val="32"/>
          <w:szCs w:val="32"/>
        </w:rPr>
      </w:pPr>
      <w:r>
        <w:rPr>
          <w:rFonts w:ascii="黑体" w:eastAsia="黑体" w:cs="宋体" w:hint="eastAsia"/>
          <w:kern w:val="0"/>
          <w:sz w:val="32"/>
          <w:szCs w:val="32"/>
        </w:rPr>
        <w:t>附件：1</w:t>
      </w:r>
    </w:p>
    <w:p w:rsidR="00467784" w:rsidRDefault="00467784" w:rsidP="00467784">
      <w:pPr>
        <w:spacing w:afterLines="20" w:after="62" w:line="500" w:lineRule="exact"/>
        <w:jc w:val="center"/>
        <w:rPr>
          <w:rFonts w:ascii="方正小标宋简体" w:eastAsia="方正小标宋简体" w:cs="宋体" w:hint="eastAsia"/>
          <w:kern w:val="0"/>
          <w:sz w:val="44"/>
          <w:szCs w:val="44"/>
        </w:rPr>
      </w:pPr>
    </w:p>
    <w:p w:rsidR="00467784" w:rsidRDefault="00467784" w:rsidP="00467784">
      <w:pPr>
        <w:spacing w:afterLines="20" w:after="62" w:line="500" w:lineRule="exact"/>
        <w:jc w:val="center"/>
        <w:rPr>
          <w:rFonts w:ascii="方正小标宋简体" w:eastAsia="方正小标宋简体" w:cs="宋体" w:hint="eastAsia"/>
          <w:kern w:val="0"/>
          <w:sz w:val="44"/>
          <w:szCs w:val="44"/>
        </w:rPr>
      </w:pPr>
      <w:r>
        <w:rPr>
          <w:rFonts w:ascii="方正小标宋简体" w:eastAsia="方正小标宋简体" w:cs="宋体" w:hint="eastAsia"/>
          <w:kern w:val="0"/>
          <w:sz w:val="44"/>
          <w:szCs w:val="44"/>
        </w:rPr>
        <w:t>2019年咸宁市退役军人服务中心公开选聘工作人员岗位信息表</w:t>
      </w: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081"/>
        <w:gridCol w:w="900"/>
        <w:gridCol w:w="540"/>
        <w:gridCol w:w="540"/>
        <w:gridCol w:w="1440"/>
        <w:gridCol w:w="1800"/>
        <w:gridCol w:w="2160"/>
        <w:gridCol w:w="1080"/>
        <w:gridCol w:w="1080"/>
        <w:gridCol w:w="1440"/>
        <w:gridCol w:w="1080"/>
      </w:tblGrid>
      <w:tr w:rsidR="00467784" w:rsidTr="00467784">
        <w:trPr>
          <w:trHeight w:val="1208"/>
          <w:tblHeader/>
        </w:trPr>
        <w:tc>
          <w:tcPr>
            <w:tcW w:w="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主管</w:t>
            </w:r>
          </w:p>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部门</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需求单位</w:t>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岗位</w:t>
            </w:r>
          </w:p>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职责</w:t>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岗位代码</w:t>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需求人数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选聘范围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年龄要求</w:t>
            </w:r>
          </w:p>
        </w:tc>
        <w:tc>
          <w:tcPr>
            <w:tcW w:w="21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学历要求</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专业要求</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其它要求</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单位联系人</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黑体" w:eastAsia="黑体" w:cs="宋体"/>
                <w:b/>
                <w:color w:val="000000"/>
                <w:spacing w:val="-4"/>
                <w:kern w:val="0"/>
                <w:sz w:val="24"/>
              </w:rPr>
            </w:pPr>
            <w:r>
              <w:rPr>
                <w:rFonts w:ascii="黑体" w:eastAsia="黑体" w:cs="宋体" w:hint="eastAsia"/>
                <w:b/>
                <w:color w:val="000000"/>
                <w:spacing w:val="-4"/>
                <w:kern w:val="0"/>
                <w:sz w:val="24"/>
              </w:rPr>
              <w:t>备注</w:t>
            </w:r>
          </w:p>
        </w:tc>
      </w:tr>
      <w:tr w:rsidR="00467784" w:rsidTr="00467784">
        <w:trPr>
          <w:trHeight w:val="1309"/>
        </w:trPr>
        <w:tc>
          <w:tcPr>
            <w:tcW w:w="9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rPr>
                <w:rFonts w:ascii="仿宋_GB2312" w:eastAsia="仿宋_GB2312"/>
                <w:sz w:val="24"/>
              </w:rPr>
            </w:pPr>
            <w:r>
              <w:rPr>
                <w:rFonts w:ascii="仿宋_GB2312" w:eastAsia="仿宋_GB2312" w:hint="eastAsia"/>
                <w:sz w:val="24"/>
              </w:rPr>
              <w:t>咸宁市退役军人事务局</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67784" w:rsidRDefault="00467784">
            <w:pPr>
              <w:rPr>
                <w:rFonts w:ascii="仿宋_GB2312" w:eastAsia="仿宋_GB2312"/>
                <w:sz w:val="24"/>
              </w:rPr>
            </w:pPr>
            <w:r>
              <w:rPr>
                <w:rFonts w:ascii="仿宋_GB2312" w:eastAsia="仿宋_GB2312" w:hint="eastAsia"/>
                <w:sz w:val="24"/>
              </w:rPr>
              <w:t>咸宁市退役军人服务中心（需求5名）</w:t>
            </w: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rPr>
                <w:rFonts w:ascii="仿宋_GB2312" w:eastAsia="仿宋_GB2312"/>
                <w:sz w:val="24"/>
              </w:rPr>
            </w:pPr>
            <w:r>
              <w:rPr>
                <w:rFonts w:ascii="仿宋_GB2312" w:eastAsia="仿宋_GB2312" w:hint="eastAsia"/>
                <w:sz w:val="24"/>
              </w:rPr>
              <w:t>从事退役军人管理服务等相关工作</w:t>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01</w:t>
            </w:r>
          </w:p>
        </w:tc>
        <w:tc>
          <w:tcPr>
            <w:tcW w:w="5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spacing w:line="280" w:lineRule="exact"/>
              <w:rPr>
                <w:rFonts w:ascii="仿宋_GB2312" w:eastAsia="仿宋_GB2312" w:cs="宋体"/>
                <w:spacing w:val="-4"/>
                <w:kern w:val="0"/>
                <w:sz w:val="24"/>
              </w:rPr>
            </w:pPr>
            <w:r>
              <w:rPr>
                <w:rFonts w:ascii="仿宋_GB2312" w:eastAsia="仿宋_GB2312" w:cs="宋体" w:hint="eastAsia"/>
                <w:spacing w:val="-4"/>
                <w:kern w:val="0"/>
                <w:sz w:val="24"/>
              </w:rPr>
              <w:t>从市直民政和人社系统及退役军人中</w:t>
            </w:r>
            <w:r>
              <w:rPr>
                <w:rFonts w:ascii="仿宋_GB2312" w:eastAsia="仿宋_GB2312" w:hint="eastAsia"/>
                <w:color w:val="000000"/>
                <w:sz w:val="24"/>
              </w:rPr>
              <w:t>选聘</w:t>
            </w:r>
          </w:p>
        </w:tc>
        <w:tc>
          <w:tcPr>
            <w:tcW w:w="1800" w:type="dxa"/>
            <w:tcBorders>
              <w:top w:val="single" w:sz="4" w:space="0" w:color="auto"/>
              <w:left w:val="single" w:sz="4" w:space="0" w:color="auto"/>
              <w:bottom w:val="single" w:sz="4" w:space="0" w:color="auto"/>
              <w:right w:val="single" w:sz="4" w:space="0" w:color="auto"/>
            </w:tcBorders>
          </w:tcPr>
          <w:p w:rsidR="00467784" w:rsidRDefault="00467784">
            <w:pPr>
              <w:widowControl/>
              <w:spacing w:line="280" w:lineRule="exact"/>
              <w:rPr>
                <w:rFonts w:ascii="仿宋_GB2312" w:eastAsia="仿宋_GB2312"/>
                <w:color w:val="000000"/>
                <w:sz w:val="24"/>
              </w:rPr>
            </w:pPr>
          </w:p>
          <w:p w:rsidR="00467784" w:rsidRDefault="00467784">
            <w:pPr>
              <w:widowControl/>
              <w:spacing w:line="280" w:lineRule="exact"/>
              <w:rPr>
                <w:rFonts w:ascii="仿宋_GB2312" w:eastAsia="仿宋_GB2312" w:cs="宋体"/>
                <w:spacing w:val="-4"/>
                <w:kern w:val="0"/>
                <w:sz w:val="24"/>
              </w:rPr>
            </w:pPr>
            <w:r>
              <w:rPr>
                <w:rFonts w:ascii="仿宋_GB2312" w:eastAsia="仿宋_GB2312" w:hint="eastAsia"/>
                <w:color w:val="000000"/>
                <w:sz w:val="24"/>
              </w:rPr>
              <w:t>年龄在35周</w:t>
            </w:r>
            <w:r>
              <w:rPr>
                <w:rFonts w:ascii="仿宋_GB2312" w:eastAsia="仿宋_GB2312" w:cs="宋体" w:hint="eastAsia"/>
                <w:sz w:val="24"/>
              </w:rPr>
              <w:t>岁及以下（1984年1月1日以后出生）</w:t>
            </w:r>
          </w:p>
        </w:tc>
        <w:tc>
          <w:tcPr>
            <w:tcW w:w="21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rPr>
                <w:rFonts w:ascii="仿宋_GB2312" w:eastAsia="仿宋_GB2312" w:cs="宋体"/>
                <w:spacing w:val="-4"/>
                <w:kern w:val="0"/>
                <w:sz w:val="24"/>
              </w:rPr>
            </w:pPr>
            <w:r>
              <w:rPr>
                <w:rFonts w:ascii="仿宋_GB2312" w:eastAsia="仿宋_GB2312" w:cs="宋体" w:hint="eastAsia"/>
                <w:spacing w:val="-4"/>
                <w:kern w:val="0"/>
                <w:sz w:val="24"/>
              </w:rPr>
              <w:t>大学本科及以上（</w:t>
            </w:r>
            <w:r>
              <w:rPr>
                <w:rFonts w:ascii="仿宋_GB2312" w:eastAsia="仿宋_GB2312" w:hAnsi="仿宋" w:hint="eastAsia"/>
                <w:sz w:val="24"/>
              </w:rPr>
              <w:t>符合政府安排条件退役军人</w:t>
            </w:r>
            <w:r>
              <w:rPr>
                <w:rFonts w:ascii="仿宋_GB2312" w:eastAsia="仿宋_GB2312" w:cs="宋体" w:hint="eastAsia"/>
                <w:spacing w:val="-4"/>
                <w:kern w:val="0"/>
                <w:sz w:val="24"/>
              </w:rPr>
              <w:t>学历放宽到专科学历）</w:t>
            </w:r>
          </w:p>
        </w:tc>
        <w:tc>
          <w:tcPr>
            <w:tcW w:w="108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jc w:val="center"/>
              <w:rPr>
                <w:rFonts w:ascii="仿宋_GB2312" w:eastAsia="仿宋_GB2312" w:cs="宋体"/>
                <w:spacing w:val="-4"/>
                <w:kern w:val="0"/>
                <w:sz w:val="24"/>
              </w:rPr>
            </w:pPr>
            <w:r>
              <w:rPr>
                <w:rFonts w:ascii="仿宋_GB2312" w:eastAsia="仿宋_GB2312" w:cs="宋体" w:hint="eastAsia"/>
                <w:spacing w:val="-4"/>
                <w:kern w:val="0"/>
                <w:sz w:val="24"/>
              </w:rPr>
              <w:t>不限</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spacing w:line="460" w:lineRule="exact"/>
              <w:ind w:firstLineChars="200" w:firstLine="480"/>
              <w:rPr>
                <w:rFonts w:ascii="仿宋_GB2312" w:eastAsia="仿宋_GB2312"/>
                <w:color w:val="000000"/>
                <w:sz w:val="24"/>
              </w:rPr>
            </w:pPr>
            <w:r>
              <w:rPr>
                <w:rFonts w:ascii="仿宋_GB2312" w:eastAsia="仿宋_GB2312" w:hint="eastAsia"/>
                <w:color w:val="000000"/>
                <w:sz w:val="24"/>
              </w:rPr>
              <w:t>无</w:t>
            </w:r>
          </w:p>
        </w:tc>
        <w:tc>
          <w:tcPr>
            <w:tcW w:w="144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吴方友</w:t>
            </w:r>
          </w:p>
          <w:p w:rsidR="00467784" w:rsidRDefault="00467784">
            <w:pPr>
              <w:widowControl/>
              <w:spacing w:line="280" w:lineRule="exact"/>
              <w:jc w:val="center"/>
              <w:rPr>
                <w:rFonts w:ascii="仿宋_GB2312" w:eastAsia="仿宋_GB2312" w:cs="宋体" w:hint="eastAsia"/>
                <w:spacing w:val="-4"/>
                <w:kern w:val="0"/>
                <w:sz w:val="24"/>
              </w:rPr>
            </w:pPr>
            <w:r>
              <w:rPr>
                <w:rFonts w:ascii="仿宋_GB2312" w:eastAsia="仿宋_GB2312" w:cs="宋体" w:hint="eastAsia"/>
                <w:spacing w:val="-4"/>
                <w:kern w:val="0"/>
                <w:sz w:val="24"/>
              </w:rPr>
              <w:t>8182290</w:t>
            </w:r>
          </w:p>
          <w:p w:rsidR="00467784" w:rsidRDefault="00467784">
            <w:pPr>
              <w:widowControl/>
              <w:spacing w:line="280" w:lineRule="exact"/>
              <w:jc w:val="center"/>
              <w:rPr>
                <w:rFonts w:ascii="仿宋_GB2312" w:eastAsia="仿宋_GB2312" w:cs="宋体" w:hint="eastAsia"/>
                <w:spacing w:val="-4"/>
                <w:kern w:val="0"/>
                <w:sz w:val="24"/>
              </w:rPr>
            </w:pPr>
            <w:r>
              <w:rPr>
                <w:rFonts w:ascii="仿宋_GB2312" w:eastAsia="仿宋_GB2312" w:cs="宋体" w:hint="eastAsia"/>
                <w:spacing w:val="-4"/>
                <w:kern w:val="0"/>
                <w:sz w:val="24"/>
              </w:rPr>
              <w:t>15997961198</w:t>
            </w:r>
          </w:p>
          <w:p w:rsidR="00467784" w:rsidRDefault="00467784">
            <w:pPr>
              <w:rPr>
                <w:rFonts w:ascii="仿宋_GB2312" w:eastAsia="仿宋_GB2312" w:cs="宋体"/>
                <w:spacing w:val="-4"/>
                <w:kern w:val="0"/>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7784" w:rsidRDefault="00467784">
            <w:pPr>
              <w:rPr>
                <w:sz w:val="22"/>
                <w:szCs w:val="22"/>
              </w:rPr>
            </w:pPr>
          </w:p>
        </w:tc>
      </w:tr>
      <w:tr w:rsidR="00467784" w:rsidTr="00467784">
        <w:trPr>
          <w:trHeight w:val="1309"/>
        </w:trPr>
        <w:tc>
          <w:tcPr>
            <w:tcW w:w="928"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02</w:t>
            </w:r>
          </w:p>
        </w:tc>
        <w:tc>
          <w:tcPr>
            <w:tcW w:w="5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spacing w:line="280" w:lineRule="exact"/>
              <w:rPr>
                <w:rFonts w:ascii="仿宋_GB2312" w:eastAsia="仿宋_GB2312" w:cs="宋体"/>
                <w:spacing w:val="-4"/>
                <w:kern w:val="0"/>
                <w:sz w:val="24"/>
              </w:rPr>
            </w:pPr>
            <w:r>
              <w:rPr>
                <w:rFonts w:ascii="仿宋_GB2312" w:eastAsia="仿宋_GB2312" w:hint="eastAsia"/>
                <w:color w:val="000000"/>
                <w:sz w:val="24"/>
              </w:rPr>
              <w:t>从市直驻军现役军官家属中选聘</w:t>
            </w:r>
          </w:p>
        </w:tc>
        <w:tc>
          <w:tcPr>
            <w:tcW w:w="1800" w:type="dxa"/>
            <w:tcBorders>
              <w:top w:val="single" w:sz="4" w:space="0" w:color="auto"/>
              <w:left w:val="single" w:sz="4" w:space="0" w:color="auto"/>
              <w:bottom w:val="single" w:sz="4" w:space="0" w:color="auto"/>
              <w:right w:val="single" w:sz="4" w:space="0" w:color="auto"/>
            </w:tcBorders>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hint="eastAsia"/>
                <w:color w:val="000000"/>
                <w:sz w:val="24"/>
              </w:rPr>
              <w:t>年龄在35周</w:t>
            </w:r>
            <w:r>
              <w:rPr>
                <w:rFonts w:ascii="仿宋_GB2312" w:eastAsia="仿宋_GB2312" w:cs="宋体" w:hint="eastAsia"/>
                <w:sz w:val="24"/>
              </w:rPr>
              <w:t>岁及以下（1984年1月1日以后出生）</w:t>
            </w:r>
          </w:p>
        </w:tc>
        <w:tc>
          <w:tcPr>
            <w:tcW w:w="21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7784" w:rsidRDefault="00467784">
            <w:pPr>
              <w:widowControl/>
              <w:spacing w:line="280" w:lineRule="exact"/>
              <w:jc w:val="center"/>
              <w:rPr>
                <w:rFonts w:ascii="仿宋_GB2312" w:eastAsia="仿宋_GB2312" w:cs="宋体"/>
                <w:spacing w:val="-4"/>
                <w:kern w:val="0"/>
                <w:sz w:val="24"/>
              </w:rPr>
            </w:pPr>
          </w:p>
          <w:p w:rsidR="00467784" w:rsidRDefault="00467784">
            <w:pPr>
              <w:widowControl/>
              <w:spacing w:line="280" w:lineRule="exact"/>
              <w:jc w:val="center"/>
              <w:rPr>
                <w:rFonts w:ascii="仿宋_GB2312" w:eastAsia="仿宋_GB2312" w:cs="宋体" w:hint="eastAsia"/>
                <w:spacing w:val="-4"/>
                <w:kern w:val="0"/>
                <w:sz w:val="24"/>
              </w:rPr>
            </w:pPr>
            <w:r>
              <w:rPr>
                <w:rFonts w:ascii="仿宋_GB2312" w:eastAsia="仿宋_GB2312" w:cs="宋体" w:hint="eastAsia"/>
                <w:spacing w:val="-4"/>
                <w:kern w:val="0"/>
                <w:sz w:val="24"/>
              </w:rPr>
              <w:t>大学本科及以上</w:t>
            </w:r>
          </w:p>
          <w:p w:rsidR="00467784" w:rsidRDefault="00467784">
            <w:pPr>
              <w:spacing w:line="280" w:lineRule="exact"/>
              <w:jc w:val="center"/>
              <w:rPr>
                <w:rFonts w:ascii="仿宋_GB2312" w:eastAsia="仿宋_GB2312" w:cs="宋体"/>
                <w:spacing w:val="-4"/>
                <w:kern w:val="0"/>
                <w:sz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ind w:firstLineChars="100" w:firstLine="232"/>
              <w:rPr>
                <w:rFonts w:ascii="仿宋_GB2312" w:eastAsia="仿宋_GB2312" w:cs="宋体"/>
                <w:spacing w:val="-4"/>
                <w:kern w:val="0"/>
                <w:sz w:val="24"/>
              </w:rPr>
            </w:pPr>
            <w:r>
              <w:rPr>
                <w:rFonts w:ascii="仿宋_GB2312" w:eastAsia="仿宋_GB2312" w:cs="宋体" w:hint="eastAsia"/>
                <w:spacing w:val="-4"/>
                <w:kern w:val="0"/>
                <w:sz w:val="24"/>
              </w:rPr>
              <w:t>不限</w:t>
            </w:r>
          </w:p>
        </w:tc>
        <w:tc>
          <w:tcPr>
            <w:tcW w:w="108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spacing w:line="460" w:lineRule="exact"/>
              <w:ind w:firstLineChars="150" w:firstLine="360"/>
              <w:rPr>
                <w:rFonts w:ascii="仿宋_GB2312" w:eastAsia="仿宋_GB2312"/>
                <w:color w:val="000000"/>
                <w:sz w:val="24"/>
              </w:rPr>
            </w:pPr>
            <w:r>
              <w:rPr>
                <w:rFonts w:ascii="仿宋_GB2312" w:eastAsia="仿宋_GB2312" w:hint="eastAsia"/>
                <w:color w:val="000000"/>
                <w:sz w:val="24"/>
              </w:rPr>
              <w:t>无</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cs="宋体"/>
                <w:spacing w:val="-4"/>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sz w:val="22"/>
                <w:szCs w:val="22"/>
              </w:rPr>
            </w:pPr>
          </w:p>
        </w:tc>
      </w:tr>
      <w:tr w:rsidR="00467784" w:rsidTr="00467784">
        <w:trPr>
          <w:trHeight w:val="1089"/>
        </w:trPr>
        <w:tc>
          <w:tcPr>
            <w:tcW w:w="928"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sz w:val="24"/>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03</w:t>
            </w:r>
          </w:p>
        </w:tc>
        <w:tc>
          <w:tcPr>
            <w:tcW w:w="5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spacing w:line="280" w:lineRule="exact"/>
              <w:rPr>
                <w:rFonts w:ascii="仿宋_GB2312" w:eastAsia="仿宋_GB2312" w:cs="宋体"/>
                <w:spacing w:val="-4"/>
                <w:kern w:val="0"/>
                <w:sz w:val="24"/>
              </w:rPr>
            </w:pPr>
            <w:r>
              <w:rPr>
                <w:rFonts w:ascii="仿宋_GB2312" w:eastAsia="仿宋_GB2312" w:cs="宋体" w:hint="eastAsia"/>
                <w:spacing w:val="-4"/>
                <w:kern w:val="0"/>
                <w:sz w:val="24"/>
              </w:rPr>
              <w:t>从全市事业单位中</w:t>
            </w:r>
            <w:r>
              <w:rPr>
                <w:rFonts w:ascii="仿宋_GB2312" w:eastAsia="仿宋_GB2312" w:hint="eastAsia"/>
                <w:color w:val="000000"/>
                <w:sz w:val="24"/>
              </w:rPr>
              <w:t>选聘</w:t>
            </w:r>
          </w:p>
        </w:tc>
        <w:tc>
          <w:tcPr>
            <w:tcW w:w="1800" w:type="dxa"/>
            <w:tcBorders>
              <w:top w:val="single" w:sz="4" w:space="0" w:color="auto"/>
              <w:left w:val="single" w:sz="4" w:space="0" w:color="auto"/>
              <w:bottom w:val="single" w:sz="4" w:space="0" w:color="auto"/>
              <w:right w:val="single" w:sz="4" w:space="0" w:color="auto"/>
            </w:tcBorders>
            <w:hideMark/>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hint="eastAsia"/>
                <w:color w:val="000000"/>
                <w:sz w:val="24"/>
              </w:rPr>
              <w:t>年龄在35周</w:t>
            </w:r>
            <w:r>
              <w:rPr>
                <w:rFonts w:ascii="仿宋_GB2312" w:eastAsia="仿宋_GB2312" w:cs="宋体" w:hint="eastAsia"/>
                <w:sz w:val="24"/>
              </w:rPr>
              <w:t>岁及以下（1984年1月1日以后出生</w:t>
            </w:r>
          </w:p>
        </w:tc>
        <w:tc>
          <w:tcPr>
            <w:tcW w:w="21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7784" w:rsidRDefault="00467784">
            <w:pPr>
              <w:widowControl/>
              <w:spacing w:line="280" w:lineRule="exact"/>
              <w:jc w:val="center"/>
              <w:rPr>
                <w:rFonts w:ascii="仿宋_GB2312" w:eastAsia="仿宋_GB2312" w:cs="宋体"/>
                <w:spacing w:val="-4"/>
                <w:kern w:val="0"/>
                <w:sz w:val="24"/>
              </w:rPr>
            </w:pPr>
            <w:r>
              <w:rPr>
                <w:rFonts w:ascii="仿宋_GB2312" w:eastAsia="仿宋_GB2312" w:cs="宋体" w:hint="eastAsia"/>
                <w:spacing w:val="-4"/>
                <w:kern w:val="0"/>
                <w:sz w:val="24"/>
              </w:rPr>
              <w:t>大学本科及以上</w:t>
            </w:r>
          </w:p>
          <w:p w:rsidR="00467784" w:rsidRDefault="00467784">
            <w:pPr>
              <w:spacing w:line="280" w:lineRule="exact"/>
              <w:jc w:val="center"/>
              <w:rPr>
                <w:rFonts w:ascii="仿宋_GB2312" w:eastAsia="仿宋_GB2312" w:cs="宋体"/>
                <w:spacing w:val="-4"/>
                <w:kern w:val="0"/>
                <w:sz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67784" w:rsidRDefault="00467784">
            <w:pPr>
              <w:jc w:val="center"/>
              <w:rPr>
                <w:rFonts w:ascii="仿宋_GB2312" w:eastAsia="仿宋_GB2312" w:cs="宋体"/>
                <w:spacing w:val="-4"/>
                <w:kern w:val="0"/>
                <w:sz w:val="24"/>
              </w:rPr>
            </w:pPr>
            <w:r>
              <w:rPr>
                <w:rFonts w:ascii="仿宋_GB2312" w:eastAsia="仿宋_GB2312" w:cs="宋体" w:hint="eastAsia"/>
                <w:spacing w:val="-4"/>
                <w:kern w:val="0"/>
                <w:sz w:val="24"/>
              </w:rPr>
              <w:t>不限</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7784" w:rsidRDefault="00467784">
            <w:pPr>
              <w:widowControl/>
              <w:spacing w:line="280" w:lineRule="exact"/>
              <w:ind w:firstLineChars="200" w:firstLine="480"/>
              <w:rPr>
                <w:rFonts w:ascii="仿宋_GB2312" w:eastAsia="仿宋_GB2312" w:cs="宋体"/>
                <w:sz w:val="24"/>
              </w:rPr>
            </w:pPr>
            <w:r>
              <w:rPr>
                <w:rFonts w:ascii="仿宋_GB2312" w:eastAsia="仿宋_GB2312" w:cs="宋体" w:hint="eastAsia"/>
                <w:sz w:val="24"/>
              </w:rPr>
              <w:t>无</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rFonts w:ascii="仿宋_GB2312" w:eastAsia="仿宋_GB2312" w:cs="宋体"/>
                <w:spacing w:val="-4"/>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67784" w:rsidRDefault="00467784">
            <w:pPr>
              <w:widowControl/>
              <w:jc w:val="left"/>
              <w:rPr>
                <w:sz w:val="22"/>
                <w:szCs w:val="22"/>
              </w:rPr>
            </w:pPr>
          </w:p>
        </w:tc>
      </w:tr>
    </w:tbl>
    <w:p w:rsidR="00180796" w:rsidRDefault="00467784">
      <w:r>
        <w:rPr>
          <w:rFonts w:ascii="仿宋_GB2312" w:eastAsia="仿宋_GB2312" w:hAnsi="仿宋" w:hint="eastAsia"/>
          <w:b/>
          <w:sz w:val="24"/>
        </w:rPr>
        <w:t>注：</w:t>
      </w:r>
      <w:r>
        <w:rPr>
          <w:rFonts w:ascii="仿宋_GB2312" w:eastAsia="仿宋_GB2312" w:hAnsi="仿宋" w:hint="eastAsia"/>
          <w:sz w:val="24"/>
        </w:rPr>
        <w:t>选聘对象为全市（市直）通过公开招聘考试进入财政全额拨款事业单位在编在岗正式工作人员（不含工勤人员），符合政府安排条件退役军人和现役军人家属不要求公开招聘进</w:t>
      </w:r>
      <w:r>
        <w:rPr>
          <w:rFonts w:ascii="仿宋_GB2312" w:eastAsia="仿宋_GB2312" w:hAnsi="仿宋" w:hint="eastAsia"/>
          <w:sz w:val="24"/>
        </w:rPr>
        <w:t>入。</w:t>
      </w:r>
      <w:bookmarkStart w:id="0" w:name="_GoBack"/>
      <w:bookmarkEnd w:id="0"/>
    </w:p>
    <w:sectPr w:rsidR="00180796" w:rsidSect="0046778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28"/>
    <w:rsid w:val="00180796"/>
    <w:rsid w:val="00467784"/>
    <w:rsid w:val="00646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2019-08-28T01:38:00Z</dcterms:created>
  <dcterms:modified xsi:type="dcterms:W3CDTF">2019-08-28T01:38:00Z</dcterms:modified>
</cp:coreProperties>
</file>